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25FA9" w14:textId="5AA20726" w:rsidR="004D565F" w:rsidRPr="00E06D9D" w:rsidRDefault="007979BF" w:rsidP="00005D84">
      <w:pPr>
        <w:pStyle w:val="Titre1"/>
        <w:rPr>
          <w:lang w:val="en-US"/>
        </w:rPr>
      </w:pPr>
      <w:r w:rsidRPr="00E06D9D">
        <w:rPr>
          <w:lang w:val="en-US"/>
        </w:rPr>
        <w:t xml:space="preserve">Engaging </w:t>
      </w:r>
      <w:r w:rsidR="00A42B4D" w:rsidRPr="00E06D9D">
        <w:rPr>
          <w:lang w:val="en-US"/>
        </w:rPr>
        <w:t>S</w:t>
      </w:r>
      <w:r w:rsidRPr="00E06D9D">
        <w:rPr>
          <w:lang w:val="en-US"/>
        </w:rPr>
        <w:t>tudents</w:t>
      </w:r>
    </w:p>
    <w:p w14:paraId="47B21BD4" w14:textId="31173C64" w:rsidR="007979BF" w:rsidRPr="00E06D9D" w:rsidRDefault="007979BF">
      <w:pPr>
        <w:rPr>
          <w:rFonts w:ascii="Verdana" w:hAnsi="Verdana"/>
          <w:sz w:val="20"/>
          <w:szCs w:val="20"/>
          <w:lang w:val="en-US"/>
        </w:rPr>
      </w:pPr>
    </w:p>
    <w:p w14:paraId="63749F65" w14:textId="25B13A29" w:rsidR="009D47BC" w:rsidRPr="00005D84" w:rsidRDefault="008F2D6C">
      <w:pPr>
        <w:rPr>
          <w:rFonts w:ascii="Verdana" w:hAnsi="Verdana"/>
          <w:sz w:val="20"/>
          <w:szCs w:val="20"/>
          <w:lang w:val="en-CA"/>
        </w:rPr>
      </w:pPr>
      <w:r w:rsidRPr="00005D84">
        <w:rPr>
          <w:rFonts w:ascii="Verdana" w:hAnsi="Verdana"/>
          <w:sz w:val="20"/>
          <w:szCs w:val="20"/>
          <w:lang w:val="en-CA"/>
        </w:rPr>
        <w:t xml:space="preserve">Engaging students in their learning is certainly a challenge worth </w:t>
      </w:r>
      <w:r w:rsidR="003D308A" w:rsidRPr="00005D84">
        <w:rPr>
          <w:rFonts w:ascii="Verdana" w:hAnsi="Verdana"/>
          <w:sz w:val="20"/>
          <w:szCs w:val="20"/>
          <w:lang w:val="en-CA"/>
        </w:rPr>
        <w:t>investing</w:t>
      </w:r>
      <w:r w:rsidR="00A00749" w:rsidRPr="00005D84">
        <w:rPr>
          <w:rFonts w:ascii="Verdana" w:hAnsi="Verdana"/>
          <w:sz w:val="20"/>
          <w:szCs w:val="20"/>
          <w:lang w:val="en-CA"/>
        </w:rPr>
        <w:t xml:space="preserve"> in, especially in alternate delivery courses. </w:t>
      </w:r>
      <w:r w:rsidR="006D4297" w:rsidRPr="00005D84">
        <w:rPr>
          <w:rFonts w:ascii="Verdana" w:hAnsi="Verdana"/>
          <w:sz w:val="20"/>
          <w:szCs w:val="20"/>
          <w:lang w:val="en-CA"/>
        </w:rPr>
        <w:t xml:space="preserve">The </w:t>
      </w:r>
      <w:r w:rsidR="009F6984" w:rsidRPr="00005D84">
        <w:rPr>
          <w:rFonts w:ascii="Verdana" w:hAnsi="Verdana"/>
          <w:sz w:val="20"/>
          <w:szCs w:val="20"/>
          <w:lang w:val="en-CA"/>
        </w:rPr>
        <w:t>resources</w:t>
      </w:r>
      <w:r w:rsidR="006D4297" w:rsidRPr="00005D84">
        <w:rPr>
          <w:rFonts w:ascii="Verdana" w:hAnsi="Verdana"/>
          <w:sz w:val="20"/>
          <w:szCs w:val="20"/>
          <w:lang w:val="en-CA"/>
        </w:rPr>
        <w:t xml:space="preserve"> below give an overview of teaching and learning strategies that </w:t>
      </w:r>
      <w:r w:rsidR="003B390C" w:rsidRPr="00005D84">
        <w:rPr>
          <w:rFonts w:ascii="Verdana" w:hAnsi="Verdana"/>
          <w:sz w:val="20"/>
          <w:szCs w:val="20"/>
          <w:lang w:val="en-CA"/>
        </w:rPr>
        <w:t xml:space="preserve">can be used online. </w:t>
      </w:r>
    </w:p>
    <w:p w14:paraId="25F32D0A" w14:textId="5E9C6667" w:rsidR="00E9662D" w:rsidRPr="00E06D9D" w:rsidRDefault="00E06D9D" w:rsidP="00E9662D">
      <w:pPr>
        <w:rPr>
          <w:rFonts w:ascii="Verdana" w:hAnsi="Verdana"/>
          <w:sz w:val="20"/>
          <w:szCs w:val="20"/>
          <w:lang w:val="en-US"/>
        </w:rPr>
      </w:pPr>
      <w:hyperlink r:id="rId9" w:history="1">
        <w:r w:rsidR="00E9662D" w:rsidRPr="00E06D9D">
          <w:rPr>
            <w:rStyle w:val="Lienhypertexte"/>
            <w:rFonts w:ascii="Verdana" w:hAnsi="Verdana"/>
            <w:sz w:val="20"/>
            <w:szCs w:val="20"/>
            <w:lang w:val="en-CA"/>
          </w:rPr>
          <w:t>The Power of Storytelling in the College Classroom</w:t>
        </w:r>
      </w:hyperlink>
      <w:r w:rsidR="00E9662D" w:rsidRPr="00005D84">
        <w:rPr>
          <w:rFonts w:ascii="Verdana" w:hAnsi="Verdana"/>
          <w:sz w:val="20"/>
          <w:szCs w:val="20"/>
          <w:lang w:val="en-CA"/>
        </w:rPr>
        <w:t xml:space="preserve"> </w:t>
      </w:r>
    </w:p>
    <w:p w14:paraId="12A6F1B2" w14:textId="052037CD" w:rsidR="00E9662D" w:rsidRPr="00E06D9D" w:rsidRDefault="00E06D9D" w:rsidP="00E9662D">
      <w:pPr>
        <w:rPr>
          <w:rFonts w:ascii="Verdana" w:hAnsi="Verdana"/>
          <w:sz w:val="20"/>
          <w:szCs w:val="20"/>
          <w:lang w:val="en-CA"/>
        </w:rPr>
      </w:pPr>
      <w:hyperlink r:id="rId10" w:history="1">
        <w:r w:rsidR="00E9662D" w:rsidRPr="00E06D9D">
          <w:rPr>
            <w:rStyle w:val="Lienhypertexte"/>
            <w:rFonts w:ascii="Verdana" w:hAnsi="Verdana"/>
            <w:sz w:val="20"/>
            <w:szCs w:val="20"/>
            <w:lang w:val="en-CA"/>
          </w:rPr>
          <w:t>Questioning Strategies</w:t>
        </w:r>
      </w:hyperlink>
      <w:r w:rsidR="00E9662D" w:rsidRPr="00E06D9D">
        <w:rPr>
          <w:rFonts w:ascii="Verdana" w:hAnsi="Verdana"/>
          <w:sz w:val="20"/>
          <w:szCs w:val="20"/>
          <w:lang w:val="en-CA"/>
        </w:rPr>
        <w:t xml:space="preserve"> </w:t>
      </w:r>
    </w:p>
    <w:p w14:paraId="26A3A077" w14:textId="7BC6A20C" w:rsidR="00D960BF" w:rsidRPr="00005D84" w:rsidRDefault="00E06D9D">
      <w:pPr>
        <w:rPr>
          <w:rFonts w:ascii="Verdana" w:hAnsi="Verdana"/>
          <w:sz w:val="20"/>
          <w:szCs w:val="20"/>
          <w:lang w:val="en-CA"/>
        </w:rPr>
      </w:pPr>
      <w:hyperlink r:id="rId11" w:history="1">
        <w:r w:rsidR="003B390C" w:rsidRPr="00E06D9D">
          <w:rPr>
            <w:rStyle w:val="Lienhypertexte"/>
            <w:rFonts w:ascii="Verdana" w:hAnsi="Verdana"/>
            <w:sz w:val="20"/>
            <w:szCs w:val="20"/>
            <w:lang w:val="en-CA"/>
          </w:rPr>
          <w:t>Teaching and Learning</w:t>
        </w:r>
      </w:hyperlink>
      <w:r w:rsidR="00A826AF" w:rsidRPr="00005D84">
        <w:rPr>
          <w:rFonts w:ascii="Verdana" w:hAnsi="Verdana"/>
          <w:sz w:val="20"/>
          <w:szCs w:val="20"/>
          <w:lang w:val="en-CA"/>
        </w:rPr>
        <w:t xml:space="preserve"> </w:t>
      </w:r>
    </w:p>
    <w:p w14:paraId="56006EB2" w14:textId="77777777" w:rsidR="00A24FD4" w:rsidRPr="005D6C63" w:rsidRDefault="00A24FD4" w:rsidP="00A24FD4">
      <w:pPr>
        <w:rPr>
          <w:lang w:val="en-CA"/>
        </w:rPr>
      </w:pPr>
      <w:bookmarkStart w:id="0" w:name="_GoBack"/>
      <w:bookmarkEnd w:id="0"/>
    </w:p>
    <w:sectPr w:rsidR="00A24FD4" w:rsidRPr="005D6C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DDCA6" w14:textId="77777777" w:rsidR="00AC213F" w:rsidRDefault="00AC213F" w:rsidP="00A42B4D">
      <w:pPr>
        <w:spacing w:after="0" w:line="240" w:lineRule="auto"/>
      </w:pPr>
      <w:r>
        <w:separator/>
      </w:r>
    </w:p>
  </w:endnote>
  <w:endnote w:type="continuationSeparator" w:id="0">
    <w:p w14:paraId="43734044" w14:textId="77777777" w:rsidR="00AC213F" w:rsidRDefault="00AC213F" w:rsidP="00A4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1A11" w14:textId="77777777" w:rsidR="00A42B4D" w:rsidRDefault="00A42B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9BAE" w14:textId="77777777" w:rsidR="00A42B4D" w:rsidRDefault="00A42B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972D" w14:textId="77777777" w:rsidR="00A42B4D" w:rsidRDefault="00A42B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497AD" w14:textId="77777777" w:rsidR="00AC213F" w:rsidRDefault="00AC213F" w:rsidP="00A42B4D">
      <w:pPr>
        <w:spacing w:after="0" w:line="240" w:lineRule="auto"/>
      </w:pPr>
      <w:r>
        <w:separator/>
      </w:r>
    </w:p>
  </w:footnote>
  <w:footnote w:type="continuationSeparator" w:id="0">
    <w:p w14:paraId="698FC659" w14:textId="77777777" w:rsidR="00AC213F" w:rsidRDefault="00AC213F" w:rsidP="00A4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D7B1" w14:textId="77777777" w:rsidR="00A42B4D" w:rsidRDefault="00A42B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189E" w14:textId="77777777" w:rsidR="00A42B4D" w:rsidRDefault="00A42B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2186" w14:textId="77777777" w:rsidR="00A42B4D" w:rsidRDefault="00A42B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4"/>
    <w:rsid w:val="00005D84"/>
    <w:rsid w:val="001C76E6"/>
    <w:rsid w:val="001E4203"/>
    <w:rsid w:val="003B390C"/>
    <w:rsid w:val="003D308A"/>
    <w:rsid w:val="00476484"/>
    <w:rsid w:val="004860A6"/>
    <w:rsid w:val="004D565F"/>
    <w:rsid w:val="005D6C63"/>
    <w:rsid w:val="00610904"/>
    <w:rsid w:val="0062707B"/>
    <w:rsid w:val="006D4297"/>
    <w:rsid w:val="007979BF"/>
    <w:rsid w:val="00854580"/>
    <w:rsid w:val="008F2D6C"/>
    <w:rsid w:val="009D47BC"/>
    <w:rsid w:val="009F6984"/>
    <w:rsid w:val="00A00749"/>
    <w:rsid w:val="00A24FD4"/>
    <w:rsid w:val="00A42B4D"/>
    <w:rsid w:val="00A826AF"/>
    <w:rsid w:val="00AC213F"/>
    <w:rsid w:val="00B74EF5"/>
    <w:rsid w:val="00C6016C"/>
    <w:rsid w:val="00CD414A"/>
    <w:rsid w:val="00D960BF"/>
    <w:rsid w:val="00E06D9D"/>
    <w:rsid w:val="00E41C14"/>
    <w:rsid w:val="00E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2D17"/>
  <w15:chartTrackingRefBased/>
  <w15:docId w15:val="{E94C66CC-D0D8-4ABA-BADE-7593A33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5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4F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FD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FD4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D565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42B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B4D"/>
  </w:style>
  <w:style w:type="paragraph" w:styleId="Pieddepage">
    <w:name w:val="footer"/>
    <w:basedOn w:val="Normal"/>
    <w:link w:val="PieddepageCar"/>
    <w:uiPriority w:val="99"/>
    <w:unhideWhenUsed/>
    <w:rsid w:val="00A42B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B4D"/>
  </w:style>
  <w:style w:type="character" w:customStyle="1" w:styleId="Titre1Car">
    <w:name w:val="Titre 1 Car"/>
    <w:basedOn w:val="Policepardfaut"/>
    <w:link w:val="Titre1"/>
    <w:uiPriority w:val="9"/>
    <w:rsid w:val="0000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mc/articles/PMC1764819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tascocitayouth.weebly.com/uploads/1/5/8/2/15828778/questioning_strategi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facultyfocus.com/articles/effective-teaching-strategies/power-storytelling-college-classro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A6EE31DF7E6498C1D533BC1607B81" ma:contentTypeVersion="13" ma:contentTypeDescription="Create a new document." ma:contentTypeScope="" ma:versionID="498bec0629f23af0a444b9be5700b067">
  <xsd:schema xmlns:xsd="http://www.w3.org/2001/XMLSchema" xmlns:xs="http://www.w3.org/2001/XMLSchema" xmlns:p="http://schemas.microsoft.com/office/2006/metadata/properties" xmlns:ns3="bf01f919-3957-45d6-8c10-d40d4dfe54bd" xmlns:ns4="43216b7f-ccc7-4475-b013-7278345f6c59" targetNamespace="http://schemas.microsoft.com/office/2006/metadata/properties" ma:root="true" ma:fieldsID="8230ebb68f2ab7bf6490d8fe4d58951c" ns3:_="" ns4:_="">
    <xsd:import namespace="bf01f919-3957-45d6-8c10-d40d4dfe54bd"/>
    <xsd:import namespace="43216b7f-ccc7-4475-b013-7278345f6c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1f919-3957-45d6-8c10-d40d4dfe54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16b7f-ccc7-4475-b013-7278345f6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14457-695B-4597-AF4B-2B8A8F992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1f919-3957-45d6-8c10-d40d4dfe54bd"/>
    <ds:schemaRef ds:uri="43216b7f-ccc7-4475-b013-7278345f6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A322A-B53B-4AFA-A7B8-00508F9F3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1075A-B53D-479D-B728-2AD92FCE1A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Thibeault-Keegan</dc:creator>
  <cp:keywords/>
  <dc:description/>
  <cp:lastModifiedBy>Monique Plante</cp:lastModifiedBy>
  <cp:revision>2</cp:revision>
  <dcterms:created xsi:type="dcterms:W3CDTF">2020-12-07T19:27:00Z</dcterms:created>
  <dcterms:modified xsi:type="dcterms:W3CDTF">2020-12-07T19:27:00Z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0x010100EE1A6EE31DF7E6498C1D533BC1607B81</vt:lpwstr>
  </property>
</Properties>
</file>